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ffe4b5" w:space="0" w:sz="4" w:val="single"/>
          <w:left w:color="ffe4b5" w:space="0" w:sz="4" w:val="single"/>
          <w:bottom w:color="ffe4b5" w:space="0" w:sz="4" w:val="single"/>
          <w:right w:color="ffe4b5" w:space="0" w:sz="4" w:val="single"/>
          <w:insideH w:color="ffe4b5" w:space="0" w:sz="4" w:val="single"/>
          <w:insideV w:color="ffe4b5" w:space="0" w:sz="4" w:val="single"/>
        </w:tblBorders>
        <w:tblLayout w:type="fixed"/>
        <w:tblLook w:val="0400"/>
      </w:tblPr>
      <w:tblGrid>
        <w:gridCol w:w="6370"/>
        <w:gridCol w:w="4430"/>
        <w:tblGridChange w:id="0">
          <w:tblGrid>
            <w:gridCol w:w="6370"/>
            <w:gridCol w:w="4430"/>
          </w:tblGrid>
        </w:tblGridChange>
      </w:tblGrid>
      <w:tr>
        <w:trPr>
          <w:cantSplit w:val="0"/>
          <w:trHeight w:val="1111" w:hRule="atLeast"/>
          <w:tblHeader w:val="0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Rule="auto"/>
              <w:rPr>
                <w:rFonts w:ascii="Century Schoolbook" w:cs="Century Schoolbook" w:eastAsia="Century Schoolbook" w:hAnsi="Century Schoolbook"/>
                <w:sz w:val="60"/>
                <w:szCs w:val="60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60"/>
                <w:szCs w:val="60"/>
                <w:rtl w:val="0"/>
              </w:rPr>
              <w:t xml:space="preserve">December 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rFonts w:ascii="Century Schoolbook" w:cs="Century Schoolbook" w:eastAsia="Century Schoolbook" w:hAnsi="Century Schoolbook"/>
                <w:sz w:val="60"/>
                <w:szCs w:val="60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60"/>
                <w:szCs w:val="60"/>
                <w:rtl w:val="0"/>
              </w:rPr>
              <w:t xml:space="preserve">2024</w:t>
            </w:r>
          </w:p>
        </w:tc>
      </w:tr>
    </w:tbl>
    <w:p w:rsidR="00000000" w:rsidDel="00000000" w:rsidP="00000000" w:rsidRDefault="00000000" w:rsidRPr="00000000" w14:paraId="00000004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Century Schoolbook" w:cs="Century Schoolbook" w:eastAsia="Century Schoolbook" w:hAnsi="Century Schoolbook"/>
          <w:color w:val="dcdce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Title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Washougal High School Lunch Menu</w:t>
            </w:r>
          </w:p>
        </w:tc>
      </w:tr>
      <w:tr>
        <w:trPr>
          <w:cantSplit w:val="0"/>
          <w:trHeight w:val="258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2211.0" w:type="dxa"/>
              <w:jc w:val="left"/>
              <w:tblBorders>
                <w:top w:color="e7e7f5" w:space="0" w:sz="4" w:val="single"/>
                <w:left w:color="e7e7f5" w:space="0" w:sz="4" w:val="single"/>
                <w:bottom w:color="e7e7f5" w:space="0" w:sz="4" w:val="single"/>
                <w:right w:color="e7e7f5" w:space="0" w:sz="4" w:val="single"/>
                <w:insideH w:color="e7e7f5" w:space="0" w:sz="4" w:val="single"/>
                <w:insideV w:color="e7e7f5" w:space="0" w:sz="4" w:val="single"/>
              </w:tblBorders>
              <w:tblLayout w:type="fixed"/>
              <w:tblLook w:val="0400"/>
            </w:tblPr>
            <w:tblGrid>
              <w:gridCol w:w="2665"/>
              <w:gridCol w:w="7926"/>
              <w:gridCol w:w="1620"/>
              <w:tblGridChange w:id="0">
                <w:tblGrid>
                  <w:gridCol w:w="2665"/>
                  <w:gridCol w:w="7926"/>
                  <w:gridCol w:w="1620"/>
                </w:tblGrid>
              </w:tblGridChange>
            </w:tblGrid>
            <w:tr>
              <w:trPr>
                <w:cantSplit w:val="0"/>
                <w:trHeight w:val="540" w:hRule="atLeast"/>
                <w:tblHeader w:val="0"/>
              </w:trPr>
              <w:tc>
                <w:tcPr>
                  <w:gridSpan w:val="3"/>
                  <w:tcBorders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07">
                  <w:pPr>
                    <w:jc w:val="center"/>
                    <w:rPr>
                      <w:rFonts w:ascii="Century Schoolbook" w:cs="Century Schoolbook" w:eastAsia="Century Schoolbook" w:hAnsi="Century Schoolbook"/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entury Schoolbook" w:cs="Century Schoolbook" w:eastAsia="Century Schoolbook" w:hAnsi="Century Schoolbook"/>
                      <w:b w:val="1"/>
                      <w:sz w:val="32"/>
                      <w:szCs w:val="32"/>
                      <w:rtl w:val="0"/>
                    </w:rPr>
                    <w:t xml:space="preserve">High School Specials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A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B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Spicy Tuna Bowl (V)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D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E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Chicken Apple and Blue Cheese Salad (GF, V)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Hummus Plate (GF, V)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Chicken Cilantro Salad (GF, V)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6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Chicken Caesar Salad (V, GF)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jc w:val="center"/>
              <w:rPr>
                <w:rFonts w:ascii="Century Schoolbook" w:cs="Century Schoolbook" w:eastAsia="Century Schoolbook" w:hAnsi="Century Schoolbook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Century Schoolbook" w:cs="Century Schoolbook" w:eastAsia="Century Schoolbook" w:hAnsi="Century Schoolbook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1.0" w:type="dxa"/>
        <w:jc w:val="left"/>
        <w:tblInd w:w="712.0" w:type="dxa"/>
        <w:tblBorders>
          <w:top w:color="e7e7f5" w:space="0" w:sz="4" w:val="single"/>
          <w:left w:color="e7e7f5" w:space="0" w:sz="4" w:val="single"/>
          <w:bottom w:color="e7e7f5" w:space="0" w:sz="4" w:val="single"/>
          <w:right w:color="e7e7f5" w:space="0" w:sz="4" w:val="single"/>
          <w:insideH w:color="e7e7f5" w:space="0" w:sz="4" w:val="single"/>
          <w:insideV w:color="e7e7f5" w:space="0" w:sz="4" w:val="single"/>
        </w:tblBorders>
        <w:tblLayout w:type="fixed"/>
        <w:tblLook w:val="0420"/>
      </w:tblPr>
      <w:tblGrid>
        <w:gridCol w:w="2073"/>
        <w:gridCol w:w="1890"/>
        <w:gridCol w:w="1799"/>
        <w:gridCol w:w="1710"/>
        <w:gridCol w:w="1889"/>
        <w:tblGridChange w:id="0">
          <w:tblGrid>
            <w:gridCol w:w="2073"/>
            <w:gridCol w:w="1890"/>
            <w:gridCol w:w="1799"/>
            <w:gridCol w:w="1710"/>
            <w:gridCol w:w="1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6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Corn Dog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Fries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Cheese Quesadilla</w:t>
            </w:r>
          </w:p>
          <w:p w:rsidR="00000000" w:rsidDel="00000000" w:rsidP="00000000" w:rsidRDefault="00000000" w:rsidRPr="00000000" w14:paraId="0000002A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  <w:t xml:space="preserve">    Salsa &amp; Sour Cream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 Stuffed Crust Pizza</w:t>
            </w:r>
          </w:p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Strips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JoJo’s Potatoes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 Burger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Chips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13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Grilled Cheese Sandwich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Tomato Basil Soup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Carnitas Nachos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Salsa &amp; Sour Cream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 Pizza Square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Teriyaki Chicken 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Yakisoba Noodles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Burger 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Tater Tots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20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 &amp; Cheese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Seasoned Peas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Chicken Quesadilla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Salsa &amp; Sour Cream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Pepperoni Pizza Square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Burger 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Chef Choice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27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30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shd w:fill="c00000" w:val="clea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WSD is an equal opportunity provider. All meals are served with milk. Nutrition &amp; allergen info. available upon request.                                             Contact the Culinary Services Department for more information. Menus subject to change.</w:t>
            </w:r>
          </w:p>
        </w:tc>
      </w:tr>
    </w:tbl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entury Schoolbook" w:cs="Century Schoolbook" w:eastAsia="Century Schoolbook" w:hAnsi="Century Schoolbook"/>
      <w:b w:val="1"/>
      <w:color w:val="b4351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e84c22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e84c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i w:val="1"/>
      <w:color w:val="e84c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color w:val="77230c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i w:val="1"/>
      <w:color w:val="77230c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Schoolbook" w:cs="Century Schoolbook" w:eastAsia="Century Schoolbook" w:hAnsi="Century Schoolbook"/>
      <w:color w:val="595959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Century Schoolbook" w:cs="Century Schoolbook" w:eastAsia="Century Schoolbook" w:hAnsi="Century Schoolbook"/>
      <w:b w:val="1"/>
      <w:color w:val="b43512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="Century Schoolbook" w:cs="Century Schoolbook" w:eastAsia="Century Schoolbook" w:hAnsi="Century Schoolbook"/>
      <w:b w:val="1"/>
      <w:color w:val="e84c22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Century Schoolbook" w:cs="Century Schoolbook" w:eastAsia="Century Schoolbook" w:hAnsi="Century Schoolbook"/>
      <w:b w:val="1"/>
      <w:color w:val="e84c22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="Century Schoolbook" w:cs="Century Schoolbook" w:eastAsia="Century Schoolbook" w:hAnsi="Century Schoolbook"/>
      <w:b w:val="1"/>
      <w:i w:val="1"/>
      <w:color w:val="e84c2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="Century Schoolbook" w:cs="Century Schoolbook" w:eastAsia="Century Schoolbook" w:hAnsi="Century Schoolbook"/>
      <w:color w:val="77230c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="Century Schoolbook" w:cs="Century Schoolbook" w:eastAsia="Century Schoolbook" w:hAnsi="Century Schoolbook"/>
      <w:i w:val="1"/>
      <w:color w:val="77230c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240" w:before="240"/>
    </w:pPr>
    <w:rPr>
      <w:rFonts w:ascii="Century Schoolbook" w:cs="Century Schoolbook" w:eastAsia="Century Schoolbook" w:hAnsi="Century Schoolbook"/>
      <w:color w:val="595959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</w:style>
  <w:style w:type="table" w:styleId="a0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</w:style>
  <w:style w:type="table" w:styleId="a1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</w:style>
  <w:style w:type="table" w:styleId="a2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  <w:tblStylePr w:type="firstRow">
      <w:tblPr/>
      <w:tcPr>
        <w:shd w:color="auto" w:fill="d9d9d9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5E38"/>
    <w:pPr>
      <w:spacing w:after="0" w:before="0"/>
    </w:pPr>
    <w:rPr>
      <w:rFonts w:ascii="Times New Roman" w:cs="Times New Roman" w:hAnsi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5E38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0tN/YuTPZO6G8QCdYgbC/Sf+w==">CgMxLjAyCGguZ2pkZ3hzOAByITFEVG00b3c2b2pFQnc1VW9MSlkzdTNwWHRjOU4yZnl6UA==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2024-11-19T21:57:00Z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